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46" w:rsidRPr="00453946" w:rsidRDefault="00453946" w:rsidP="00453946">
      <w:pPr>
        <w:jc w:val="center"/>
        <w:rPr>
          <w:rFonts w:ascii="Century Gothic" w:hAnsi="Century Gothic"/>
          <w:b/>
          <w:sz w:val="28"/>
        </w:rPr>
      </w:pPr>
      <w:r w:rsidRPr="00453946">
        <w:rPr>
          <w:rFonts w:ascii="Century Gothic" w:hAnsi="Century Gothic"/>
          <w:b/>
          <w:sz w:val="28"/>
        </w:rPr>
        <w:t>National Assessment of Educational Progress (NAEP)</w:t>
      </w:r>
    </w:p>
    <w:p w:rsidR="00453946" w:rsidRDefault="00453946" w:rsidP="00453946">
      <w:pPr>
        <w:ind w:firstLine="720"/>
        <w:rPr>
          <w:rFonts w:ascii="Century Gothic" w:hAnsi="Century Gothic"/>
          <w:sz w:val="28"/>
        </w:rPr>
      </w:pPr>
      <w:r w:rsidRPr="00453946">
        <w:rPr>
          <w:rFonts w:ascii="Century Gothic" w:hAnsi="Century Gothic"/>
          <w:sz w:val="28"/>
        </w:rPr>
        <w:t>The National Assessment of Educational Progress (NAEP) assesses Math and Reading in grades 4 and/or 8</w:t>
      </w:r>
      <w:r w:rsidRPr="00453946">
        <w:rPr>
          <w:rFonts w:ascii="Century Gothic" w:hAnsi="Century Gothic"/>
          <w:sz w:val="28"/>
          <w:vertAlign w:val="superscript"/>
        </w:rPr>
        <w:t>th</w:t>
      </w:r>
      <w:r w:rsidRPr="00453946">
        <w:rPr>
          <w:rFonts w:ascii="Century Gothic" w:hAnsi="Century Gothic"/>
          <w:sz w:val="28"/>
        </w:rPr>
        <w:t xml:space="preserve"> grade. NAEP is the largest nationally representative and continuing assessment of what students in the United States know and can do in various subjects. Selected schools represent schools across the nation and their participation provides an accurate picture of student performance. This is a National assessment, For information on this assessment visit: </w:t>
      </w:r>
      <w:hyperlink r:id="rId4" w:history="1">
        <w:r w:rsidRPr="00453946">
          <w:rPr>
            <w:rStyle w:val="Hyperlink"/>
            <w:rFonts w:ascii="Century Gothic" w:hAnsi="Century Gothic"/>
            <w:sz w:val="28"/>
          </w:rPr>
          <w:t>http://nces.ed.gov/na</w:t>
        </w:r>
        <w:r w:rsidRPr="00453946">
          <w:rPr>
            <w:rStyle w:val="Hyperlink"/>
            <w:rFonts w:ascii="Century Gothic" w:hAnsi="Century Gothic"/>
            <w:sz w:val="28"/>
          </w:rPr>
          <w:t>t</w:t>
        </w:r>
        <w:r w:rsidRPr="00453946">
          <w:rPr>
            <w:rStyle w:val="Hyperlink"/>
            <w:rFonts w:ascii="Century Gothic" w:hAnsi="Century Gothic"/>
            <w:sz w:val="28"/>
          </w:rPr>
          <w:t>ionsreportcard/</w:t>
        </w:r>
      </w:hyperlink>
      <w:r w:rsidRPr="00453946">
        <w:rPr>
          <w:rFonts w:ascii="Century Gothic" w:hAnsi="Century Gothic"/>
          <w:sz w:val="28"/>
        </w:rPr>
        <w:t xml:space="preserve"> </w:t>
      </w:r>
      <w:bookmarkStart w:id="0" w:name="_GoBack"/>
      <w:bookmarkEnd w:id="0"/>
    </w:p>
    <w:p w:rsidR="00453946" w:rsidRPr="00453946" w:rsidRDefault="00453946" w:rsidP="00453946">
      <w:pPr>
        <w:ind w:firstLine="720"/>
        <w:rPr>
          <w:rFonts w:ascii="Century Gothic" w:hAnsi="Century Gothic"/>
          <w:sz w:val="28"/>
        </w:rPr>
      </w:pPr>
      <w:r w:rsidRPr="00453946">
        <w:rPr>
          <w:rFonts w:ascii="Century Gothic" w:hAnsi="Century Gothic"/>
          <w:sz w:val="28"/>
        </w:rPr>
        <w:t>Individual student, classroom, and school reports are not made available.</w:t>
      </w:r>
    </w:p>
    <w:p w:rsidR="00E34232" w:rsidRDefault="00E34232"/>
    <w:sectPr w:rsidR="00E3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46"/>
    <w:rsid w:val="00453946"/>
    <w:rsid w:val="00E3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8FD"/>
  <w15:chartTrackingRefBased/>
  <w15:docId w15:val="{BEAAE661-EC1A-401C-993E-C99B22C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946"/>
    <w:rPr>
      <w:color w:val="0563C1" w:themeColor="hyperlink"/>
      <w:u w:val="single"/>
    </w:rPr>
  </w:style>
  <w:style w:type="character" w:styleId="FollowedHyperlink">
    <w:name w:val="FollowedHyperlink"/>
    <w:basedOn w:val="DefaultParagraphFont"/>
    <w:uiPriority w:val="99"/>
    <w:semiHidden/>
    <w:unhideWhenUsed/>
    <w:rsid w:val="00453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Brita</dc:creator>
  <cp:keywords/>
  <dc:description/>
  <cp:lastModifiedBy>Bergeson, Brita</cp:lastModifiedBy>
  <cp:revision>1</cp:revision>
  <dcterms:created xsi:type="dcterms:W3CDTF">2024-02-01T20:25:00Z</dcterms:created>
  <dcterms:modified xsi:type="dcterms:W3CDTF">2024-02-01T20:27:00Z</dcterms:modified>
</cp:coreProperties>
</file>